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9C3" w:rsidRDefault="00FB09C3" w:rsidP="00436F5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Особенности развития детей с нарушением речи, слуха, зрения, опорно-двигательного аппарата</w:t>
      </w:r>
    </w:p>
    <w:p w:rsidR="00FB09C3" w:rsidRDefault="00FB09C3" w:rsidP="00436F5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36F54" w:rsidRPr="00436F54" w:rsidRDefault="00436F54" w:rsidP="00436F5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Дети с нарушениями речи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Данная категория детей крайне разнообразна. Их объединяет наличие стойкого </w:t>
      </w:r>
      <w:r w:rsidRPr="00436F5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системного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недоразвития речи. Страдают все ее стороны: фонетико-фонематическая, лексическая и грамматическая. Это обусловливает затруднения детей в усвоении знаний, формировании навыков чтения и письма. Причинами выступают органические поражения речевых зон коры больших полушарий головного мозга на разных стадиях онтогенеза.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К рассматриваемой группе прежде всего относятся дети с выраженными (тяжелыми) нарушениями устной речи.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36F5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Алалия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(от греч. a - приставка со значением отрицания,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lalia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речь) - отсутствие или недоразвитие речи при сохранном слухе и интеллекте. Алалия представляет собой системное недоразвитие речи, при котором нарушаются все компоненты речи: фонетико-фонематическая сторона, лексико-</w:t>
      </w:r>
      <w:proofErr w:type="gram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грамматическими  строй</w:t>
      </w:r>
      <w:proofErr w:type="gram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(46). Различают моторную и сенсорную алалию. При моторной алалии, в результате поражения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речедвигательного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анализатора в коре головного мозга (центр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Брока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нарушается произносительная (экспрессивная) сторона речи. При сенсорной алалии у ребенка страдает понимание, обращенной к нему речи, вследствие нарушения работы речеслухового анализатора (центр Вернике). 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36F5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Афазия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(от греч. a - приставка со значением отрицания,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phasis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высказывание) - полная или частичная утрата сформированной речи, связанная с локальными поражениями коры головного мозга. Человек не в состоянии пользоваться языковыми средствами при сохранных функциях артикуляционного аппарата и слуха. Причинами выступают органические поражения речевых отделов коры головного мозга в результате перенесенных заболеваний и травм, опухолей, воспалительных процессов. Выделяют две основные формы афазии: моторная и сенсорная.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36F5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Дизартрия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(от греч.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dis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приставка со значением отрицания,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arthron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сочленение) - нарушение произносительной стороны речи, обусловленное недостаточностью иннервации мышц речевого аппарата. Возникает в результате различных органических поражений ЦНС. Проявляется в нечетком произношении отдельных звуков,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брадифазии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прерывистости речи. Крайне выраженной степенью дизартрии является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анартрия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Анартрия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(от греч.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anartros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нечленораздельный) - нарушение артикуляции вплоть до полной неспособности произносить звуки. Понимание 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речи и письмо при этом не страдают. Появляется в результате поражения артикуляционного аппарата (мышц, нервов).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36F5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Заикание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это нарушение коммуникативной функции речи, обусловленное особенностями её темпо-ритмической организации: судорожное состояние мышц речевого аппарата (Левина Р.Е., Миронова С.А., Селиверстов В.И.,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Чевелева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Н.А.,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Ястребова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А.В.). Наблюдаются непроизвольные запинки, повторения отдельных звуков и слогов. Как правило, заикание возникает в период формирования развернутой фразовой речи (в возрасте от 2 до 5 лет), чаще у легко возбудимых детей. Выделяют три формы: клоническое заикание (повторение отдельных звуков и слогов обусловлено кратковременными судорожными сокращениями мышц), тоническое (сильное длительное сокращение мышц артикуляционного аппарата вызывает задержку речи) и смешанная форма заикания.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Ринолалия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(от греч.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rhinos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нос,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lalia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речь) - нарушение тембра голоса и звукопроизношения, обусловленные анатомо-физиологическими дефектами речевого аппарата, вследствие нарушения нормального участия носовой полости в голосообразовании.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Через расщелину в мягком и твердом небе воздушная струя при звукообразовании проходит не только через рот, но и через полость носа. Звуки речи становятся излишне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нозализованными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(носовыми), речь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малоразборчивая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монотонная.  Такая форма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ринолалии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называется открытой в отличии от закрытой, которая проявляется при нарушении нормальной проходимости носовой полости при аденоидах, искривлениях носовой перегородки, опухолях и хронических воспалительных процессах носоглотки.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Нарушения письменной речи, как указывает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Л.С.Волкова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подразделяются на две группы в зависимости от того, какой её вид нарушен - продуктивный (нарушение самого акта письма) или рецептивный (расстройство чтения).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Pr="00436F5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Дисграфия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(от греч.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dis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-приставка, обозначающая расстройство,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grapho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-пишу) - специфическое расстройство процесса письма. Проявляется в неустойчивости оптико-пространственных образов, искажении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звукослогового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состава слова и структуры предложения. В основе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дисграфии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обычно лежит недоразвитие устной речи, в частности наблюдается неполноценность фонематического слуха и недостатки произношения, препятствующие овладению звуковым составом слова. Наиболее тяжелая степень данного нарушения - аграфия - неспособность к овладению навыком письма.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2.</w:t>
      </w:r>
      <w:r w:rsidRPr="00436F5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Дислексия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(от греч.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dis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-приставка, обозначающая расстройство,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lego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-читаю) - специфическое нарушение процесса чтения, связанное с поражением или недоразвитием речевых отделов ЦНС. Проявляется в затруднении 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распознавания и узнавания букв, их слиянии в слоги и слогов в слова, что приводит к замедленному, часто угадывающему чтению, к неправильному воспроизведению звуковой формы слова, искаженному пониманию простейшего текста. Тяжелая степень данного нарушения представляет собой </w:t>
      </w:r>
      <w:r w:rsidRPr="00436F5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алексию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неспособность к овладению навыком чтения.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Отклонения в развитии речи в подавляющем большинстве случаев неблагоприятно влияют на формирование мыслительных процессов, могут выступать причиной задержки психического развития, социально-педагогической запущенности. Особенностями психического развития детей с тяжелыми нарушениями речи являются: незрелость эмоционально-волевой сферы (эмоциональная лабильность, повышенная аффективная возбудимость), низкая </w:t>
      </w:r>
      <w:r w:rsidR="00FB09C3"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работоспособность, иногда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двигательная расторможенность.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Наиболее ярко расстройства психической деятельности, обусловленные тем или иным речевым нарушением проявляются к концу дошкольного возраста. У детей наблюдается ограниченный запас знаний и представлений об окружающем, активный словарь беден, преобладают слова обиходно-бытовой тематики, наглядно-действенное и наглядно-образное мышление значительно доминирует над абстрактно-логическим</w:t>
      </w:r>
      <w:r w:rsidRPr="00436F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Поэтому, чем младше ребенок, тем больше он производит впечатление интеллектуально сохранного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  <w:r w:rsidRPr="00436F5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его умственная недостаточность маскируется тяжестью речевого дефекта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Подавляющее большинство нарушений речи связано с неврологической и психопатологической симптоматикой. Данная симптоматика характеризуется задержкой созревания ЦНС, негрубым повреждением отдельных мозговых структур, то есть, имеет место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дизонтогенетически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энцефалопатический</w:t>
      </w:r>
      <w:proofErr w:type="spellEnd"/>
      <w:r w:rsidR="005849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849B1">
        <w:rPr>
          <w:rFonts w:ascii="Times New Roman" w:eastAsia="Times New Roman" w:hAnsi="Times New Roman" w:cs="Times New Roman"/>
          <w:sz w:val="28"/>
          <w:szCs w:val="20"/>
          <w:lang w:eastAsia="ru-RU"/>
        </w:rPr>
        <w:t>симптомокомплекс</w:t>
      </w:r>
      <w:proofErr w:type="spellEnd"/>
      <w:r w:rsidR="005849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нарушений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Его следствием может выступать повышенная нервно-психическая истощаемость, быстрая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пресыщаемость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любым видом деятельности, низкая ментальная работоспособность,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гипервозбудимость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раздражительность, моторная </w:t>
      </w:r>
      <w:r w:rsidR="00FB09C3"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расторможенность, эмоциональная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неустойчивость, нарушение функций внимания и памяти, тики, субклинические эпилептические проявления (судорожные реакции). Дети отличаются малой психической и коммуникативной активностью, слабостью побуждений, повышенной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тормозимостью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, склонностью к негативизму. Они отказываются от выполнения заданий, требующих от них интеллектуального напряжения.</w:t>
      </w:r>
    </w:p>
    <w:p w:rsidR="00436F54" w:rsidRPr="00436F54" w:rsidRDefault="00436F54" w:rsidP="00436F5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У некоторых детей-логопатов наблюдаются двигательные нарушения в виде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гипертонуса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мышц, легких моно- и гемипарезов, нарушений равновесия и координации движений, мелкой моторики. Дефекты речевого развития могут сочетаться с любым интеллектуальным нарушением.</w:t>
      </w:r>
    </w:p>
    <w:p w:rsidR="00436F54" w:rsidRDefault="00436F54" w:rsidP="00436F5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36F54" w:rsidRPr="00436F54" w:rsidRDefault="00436F54" w:rsidP="00436F54">
      <w:pPr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Литература</w:t>
      </w:r>
      <w:r w:rsidRPr="00436F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436F54" w:rsidRPr="00436F54" w:rsidRDefault="00436F54" w:rsidP="00436F54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Белова-Давид Р.А. Нарушение речи у дошкольников. - М., 1972.</w:t>
      </w:r>
    </w:p>
    <w:p w:rsidR="00436F54" w:rsidRPr="00436F54" w:rsidRDefault="00436F54" w:rsidP="00436F54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Воспитание и обучение детей с расстройствами речи / Под ред. С.С.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Ляпидевского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В.И. Селиверстова. - М., 1968.</w:t>
      </w:r>
    </w:p>
    <w:p w:rsidR="00436F54" w:rsidRPr="00436F54" w:rsidRDefault="00436F54" w:rsidP="00436F54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Жукова Н.С.,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Мастюкова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Е.М., Филичева Т.Б. Преодоление общего недоразвития речи у дошкольников. - М., 1990.</w:t>
      </w:r>
    </w:p>
    <w:p w:rsidR="00436F54" w:rsidRPr="00436F54" w:rsidRDefault="00436F54" w:rsidP="00436F54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Лалаева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Р.И. Нарушения чтения и пути их коррекции младших школьников. - С.-Петербург, 1998.</w:t>
      </w:r>
    </w:p>
    <w:p w:rsidR="00436F54" w:rsidRPr="00436F54" w:rsidRDefault="00436F54" w:rsidP="00436F54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Левина Р.Е. Разграничение аномалий речевого развития у детей // Дефектология. - 1975. - №2.</w:t>
      </w:r>
    </w:p>
    <w:p w:rsidR="00436F54" w:rsidRDefault="00436F54" w:rsidP="00436F54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Логопедия / Под ред. Л.С. Волковой. - М., 1989.</w:t>
      </w:r>
    </w:p>
    <w:p w:rsidR="00436F54" w:rsidRDefault="00436F54" w:rsidP="00436F54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Основы коррекционной педагогики.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Учебно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методическое пособие / Авторы-сост. Зайцев Д.В., Зайцева Н.В., Педагогический институт Саратовского государственного университета им. Н.Г. Чернышевского. Саратов, 1999. 110 с.</w:t>
      </w:r>
    </w:p>
    <w:p w:rsidR="00436F54" w:rsidRPr="00436F54" w:rsidRDefault="00436F54" w:rsidP="00436F54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Расстройства речи у детей и подростков / Под ред. С.С. </w:t>
      </w:r>
      <w:proofErr w:type="spellStart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Ляпидевского</w:t>
      </w:r>
      <w:proofErr w:type="spellEnd"/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. - М., 1969.</w:t>
      </w:r>
    </w:p>
    <w:p w:rsidR="00436F54" w:rsidRPr="00436F54" w:rsidRDefault="00436F54" w:rsidP="00436F54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Селиверстов В.И. Заикание у детей. - М., 1994.</w:t>
      </w:r>
    </w:p>
    <w:p w:rsidR="00436F54" w:rsidRPr="00436F54" w:rsidRDefault="00436F54" w:rsidP="00436F54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Селиверстов В.И. Речевые игры с детьми. - М., 1994.</w:t>
      </w:r>
    </w:p>
    <w:p w:rsidR="00436F54" w:rsidRPr="00436F54" w:rsidRDefault="00436F54" w:rsidP="00436F54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Спирова Л.Ф. Особенности речевого развития речи учащихся с тяжелыми нарушениями речи. - М., 1980.</w:t>
      </w:r>
    </w:p>
    <w:p w:rsidR="00436F54" w:rsidRPr="00436F54" w:rsidRDefault="00436F54" w:rsidP="00436F54">
      <w:pPr>
        <w:pStyle w:val="a3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>Чиркина Г.В. Дети с нарушениями артикуляционного аппарата. - М., 1969.</w:t>
      </w:r>
      <w:r w:rsidRPr="00436F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E9335B" w:rsidRDefault="00E9335B"/>
    <w:p w:rsidR="00FB09C3" w:rsidRDefault="00FB09C3"/>
    <w:p w:rsidR="00FB09C3" w:rsidRDefault="00FB09C3"/>
    <w:p w:rsidR="00FB09C3" w:rsidRDefault="00FB09C3"/>
    <w:p w:rsidR="00FB09C3" w:rsidRDefault="00FB09C3"/>
    <w:p w:rsidR="00FB09C3" w:rsidRDefault="00FB09C3"/>
    <w:p w:rsidR="00FB09C3" w:rsidRDefault="00FB09C3"/>
    <w:p w:rsidR="00FB09C3" w:rsidRDefault="00FB09C3"/>
    <w:p w:rsidR="00FB09C3" w:rsidRDefault="00FB09C3"/>
    <w:p w:rsidR="00FB09C3" w:rsidRDefault="00FB09C3"/>
    <w:p w:rsidR="00FB09C3" w:rsidRDefault="00FB09C3"/>
    <w:p w:rsidR="00FB09C3" w:rsidRDefault="00FB09C3"/>
    <w:p w:rsidR="00FB09C3" w:rsidRDefault="00FB09C3"/>
    <w:p w:rsidR="00FB09C3" w:rsidRDefault="00FB09C3"/>
    <w:p w:rsidR="00FB09C3" w:rsidRDefault="00FB09C3"/>
    <w:p w:rsidR="00FB09C3" w:rsidRPr="00FB09C3" w:rsidRDefault="00FB09C3" w:rsidP="00FB09C3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Дети с сенсорными и двигательными нарушениями</w:t>
      </w:r>
    </w:p>
    <w:p w:rsidR="00FB09C3" w:rsidRPr="00FB09C3" w:rsidRDefault="00FB09C3" w:rsidP="00FB09C3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B09C3" w:rsidRPr="00FB09C3" w:rsidRDefault="00FB09C3" w:rsidP="00FB09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Детей с сенсорными нарушениями подразделяют на глухих и слабослышащих, слепых и слабовидящих.</w:t>
      </w:r>
    </w:p>
    <w:p w:rsidR="00FB09C3" w:rsidRPr="00FB09C3" w:rsidRDefault="00FB09C3" w:rsidP="00FB09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Недоразвитие органов слуха или зрения лишает ребенка важнейших источников информации, что обусловливает его отставание не только в психическом, но и в физическом плане. Степень выраженности отставания в значительной мере зависит от тяжести и времени возникновения сенсорных нарушений, а также раннего начала специальной коррекционно-реабилитационной работы. </w:t>
      </w:r>
    </w:p>
    <w:p w:rsidR="00FB09C3" w:rsidRPr="00FB09C3" w:rsidRDefault="00FB09C3" w:rsidP="00FB09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B09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1.Дети с недостатками слуха. </w:t>
      </w: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Основной причиной отставания в умственном развитии ребенка с недостатками слуха, является нарушение развития речи, так как ребенок не слышит своего голоса и речи окружающих и, следовательно, не может ей подражать. Характер речевых дефектов непосредственно зависит от выраженности снижения слуха и времени возникновения слуховой аномалии. Л.С. Выготский подчеркивал, что "...компенсация и вызревание совершаются на путях культурного развития глухого ребенка. Трагедия глухонемого ребенка, и, в частности, трагедия в развитии его внимания, заключается не в том, что он наделен от природы худшим вниманием, чем обычный ребенок, а в его культурном недоразвитии" (21).</w:t>
      </w:r>
    </w:p>
    <w:p w:rsidR="00FB09C3" w:rsidRPr="00FB09C3" w:rsidRDefault="00FB09C3" w:rsidP="00FB09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Социокультурная адаптация детей с нарушениями слуха часто (40%) осложняется эмоциональными и поведенческими расстройствами, которые формируются как вторичные за счет сенсорной и социальной депривации, возникающей при неадекватных условиях воспитания ребенка как в семье, так и в детском учреждении. Такие дети в большинстве случаев замкнуты, предпочитают общение с себе подобными, болезненно реагируют на случаи обнаружения их дефекта. Их речь характеризуется количественной недостаточностью и качественным своеобразием. Часто отмечаются нарушения звукобуквенного состава слов: некоторые звуки ребенок не улавливает, другие воспринимает неправильно, отчетливо слышит только ударные части слова, недостаточно ясно дифференцирует на слух приставки, окончания слов. Таким образом, как указывает Н.Д.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Шматко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ребенок искаженно слышит слово, искаженно запоминает его и </w:t>
      </w:r>
      <w:r w:rsidR="005849B1"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искаженно произносит, пишет</w:t>
      </w: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Все это обусловливает необходимость предельно раннего начала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сурдологической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учебно-воспитательной работы.</w:t>
      </w:r>
    </w:p>
    <w:p w:rsidR="00FB09C3" w:rsidRPr="00FB09C3" w:rsidRDefault="00FB09C3" w:rsidP="00FB09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ab/>
        <w:t xml:space="preserve">2.Дети с нарушениями зрения.  </w:t>
      </w: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Степень выраженности отставания в психическом развитии у таких детей зависит от этиологии, тяжести и времени возникновения дефектов зрения, а также от своевременного начала коррекционно-реабилитационной работы. Особенностями психического развития слепых и слабовидящих детей является слабость абстрактно-логического мышления, ограниченность знаний и представлений об окружающем с преобладанием общих, неконкретных знаний. Характерен малый объем чувственного опыта, формальный словарный запас и недостаточно точная предметная соотнесенность слов. Дефекты зрения тормозят развитие двигательных навыков и умений, пространственной ориентировки и определяют малую моторную активность ребенка, общую его медлительность. Такие дети, как указывает Н.Д.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Шматко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, часто пытаются "скрыть" или отрицать дефект, если о нем узнают окружающие. Они чувствуют себя скованно, неестественно и дискомфортно. Стесняются обращаться за помощью. Бывают ранимы и чувствительны к критике. При глубоких нарушениях зрения могут наблюдаться навязчивые движения. Дети надавливают на глаза, чтобы получить ощущение света, раскачиваются, издают стереотипные звуки.</w:t>
      </w:r>
    </w:p>
    <w:p w:rsidR="00FB09C3" w:rsidRPr="00FB09C3" w:rsidRDefault="00FB09C3" w:rsidP="00FB09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B09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3.Дети с нарушением опорно-двигательного аппарата. </w:t>
      </w: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Выделяют три группы таких детей, у которых выполнение произвольных движений невозможно или затруднено. К первой относят детей, страдающих остаточными проявлениями периферических параличей и парезов, изолированными дефектами стопы или кисти, легкими проявлениями сколиоза (искривлениями позвоночника). Ко второй группе относят детей, страдающих различными ортопедическими заболеваниями, вызванными главным образом первичными поражениями костно-мышечной системы (при сохранности двигательных механизмов центральной и периферической нервной системы), а также детей, страдающи</w:t>
      </w:r>
      <w:r w:rsidR="005849B1">
        <w:rPr>
          <w:rFonts w:ascii="Times New Roman" w:eastAsia="Times New Roman" w:hAnsi="Times New Roman" w:cs="Times New Roman"/>
          <w:sz w:val="28"/>
          <w:szCs w:val="20"/>
          <w:lang w:eastAsia="ru-RU"/>
        </w:rPr>
        <w:t>х тяжелыми формами сколиоза</w:t>
      </w: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Особую группу составляют дети с последствиями полиомиелита и церебральными параличами, у которых нарушения опорно-двигательного аппарата связаны с патологией развития или повреждением моторных механизмов ЦНС. </w:t>
      </w:r>
    </w:p>
    <w:p w:rsidR="00FB09C3" w:rsidRPr="00FB09C3" w:rsidRDefault="00FB09C3" w:rsidP="00FB09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В основе детского церебрального паралича (ДЦП) лежит раннее (как правило, внутриутробное - до 50% случаев) повреждение или недоразвитие мозга, вследствие эндокринных, инфекционных и хронических заболеваний матери, интоксикации, несовместимости крови матери и плода по резус-фактору, иммунологическим характеристикам и др., иногда - возникающее в результате родовой травмы или асфиксии новорожденного, реже - как следствие энцефалита. Наследственным заболеванием ДЦП, как правило, не является. Основной симптом ДЦП - двигательные расстройства, которые </w:t>
      </w: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могут наблюдаться в одной конечности (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монопарез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или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моноплегия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обоих верхних или нижних конечностях (верхний/нижний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парапарез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или параплегия), на одной половине тела (гемипарез и гемиплегия), во всех 4-х конечностях (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тетрапарез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или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тетраплегия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).  Частым клиническим проявлением ДЦП является слюнотечение. В целом, при ДЦП наблюдается синтез двигательных, речевых, ментальных, эмоционально-волевых дефектов. Сложность общего развития детей с церебральным параличом заключается в наличии выраженных нарушений скоординированной двигательной работы (</w:t>
      </w:r>
      <w:r w:rsidRPr="00FB09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асинергии</w:t>
      </w: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от греч. a - приставка со значением отрицания,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sin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вместе и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ergon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работа).</w:t>
      </w:r>
    </w:p>
    <w:p w:rsidR="00FB09C3" w:rsidRPr="00FB09C3" w:rsidRDefault="00FB09C3" w:rsidP="00FB09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Психическое развитие детей с ДЦП имеет типичные особенности, которые обусловлены как органическим поражением ЦНС, так и ограниченностью самостоятельного передвижения и самообслуживания. Во-первых, оно замедленно, во-вторых, характерна непропорциональность в развитии высших психических функций, в частности мышления. При некоторых формах заболевания отмечается несоответствие между удовлетворительным общим уровнем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сформированности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абстрактно-логического мышления и недостаточностью пространственных представлений, что в дальнейшем обусловливает специфические трудности в усвоении ребенком, например, счетных операций. Часто имеют место нарушения умственной работоспособности. Уровень интеллектуального развития широко варьирует - от нормального интеллекта (</w:t>
      </w:r>
      <w:r w:rsidRPr="00FB09C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Q около 110) до различных по структуре и выраженности форм олигофрении (до </w:t>
      </w:r>
      <w:r w:rsidRPr="00FB09C3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Q=20). У большинства детей с ДЦП наблюдается специфическая задержка психического развития (70%). Норма наблюдается в 10% случаев, умственная отсталость - в 20%.  </w:t>
      </w:r>
    </w:p>
    <w:p w:rsidR="00FB09C3" w:rsidRPr="00FB09C3" w:rsidRDefault="00FB09C3" w:rsidP="00FB09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Такие дети ранимы, впечатлительны, имеют эмоционально-поведенческие и личностные расстройства. Отмечается сильная привязанность к родителям или людям их заменяющим. </w:t>
      </w:r>
    </w:p>
    <w:p w:rsidR="00FB09C3" w:rsidRPr="00FB09C3" w:rsidRDefault="00FB09C3" w:rsidP="00FB09C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Отклонения психического развития в большинстве случаев обусловлены недостаточностью практической деятельности (в частности, игровой) и социокультурного опыта детей с ДЦП, а также невозможностью осуществлять в большинстве случаев продуктивную коммуникацию с окружающими людьми. Более половины детей имеют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дизартрические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расстройства речи. </w:t>
      </w:r>
    </w:p>
    <w:p w:rsidR="00FB09C3" w:rsidRDefault="00FB09C3"/>
    <w:p w:rsidR="00FB09C3" w:rsidRPr="00FB09C3" w:rsidRDefault="00FB09C3" w:rsidP="00FB09C3">
      <w:pPr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Литература</w:t>
      </w:r>
      <w:r w:rsidRPr="00FB09C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Боскис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Р.М. Глухие и слабослышащие дети. - М., 1963.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Боскис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Р.М. Учителю о детях с нарушениями слуха. - М., 1988.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Гудонис В. Критерии оценки человека с депривацией зрения в античные времена // Дефектология. - 1996. - N5. - С.51.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Гудонис В. Интеграция лиц с нарушенным зрением // Дефектология. - 1993. - №4.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Ермаков В.П. Развитие, обучение и воспитание детей с нарушениями зрения. - М., 1990.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Козлов М.Я., Левин А.Л. Детская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сурдоаудиология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. - Л., 1989.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Комаров К.В. Особенности обучения слабослышащих детей. - М., 1985.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Коррекционно-воспитательная работа с детьми при глубоких нарушениях зрения и слуха /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Сб.науч.тр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Под ред.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В.Н.Чулкова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, 1986.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Леонгард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Э.А., Самсонова Е.Г., Иванова Е.А. Я не хочу молчать! - М., 1990.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Литвак А.Г.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Тифлопсихология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. - М., 1985.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Мастюкова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Е.М.,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Ипполитова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М.В. Нарушения речи у детей с церебральным параличом. - М., 1985.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Особенности развития и воспитания детей с недостатками слуха и интеллекта / Под ред. Л.П.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Носковой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. - М., 1984.</w:t>
      </w:r>
    </w:p>
    <w:p w:rsid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Особенности психофизического развития учащихся специальных школ для детей с нарушениями опорно-двигательного аппарата / Под ред. Т.А. Власовой. - М., 1985.</w:t>
      </w:r>
    </w:p>
    <w:p w:rsid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Основы коррекционной педагогики. </w:t>
      </w: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Учебно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методическое пособие / Авторы-сост. Зайцев Д.В., Зайцева Н.В., Педагогический институт Саратовского государственного университета им. Н.Г. Чернышевского. Саратов, 1999. 110 с.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Рау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Ф.Ф. Формирование устной речи у глухих детей. - М., 1981.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Семенова К.А. Клиника и реабилитационная терапия детских церебральных параличей. - М., 1972.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Семенова К.А., Махмудова Н.М. Медицинская реабилитация и социальная адаптация больных детским церебральным параличом. - Ташкент, 1979. 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Солнцева Л.И. Развитие компенсаторных процессов у слепых детей. -М., 1980.</w:t>
      </w: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Узун О.В. О социальной адаптации выпускников школ-интернатов для детей с ДЦП // Дефектология. - 1993. - N4.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Флери</w:t>
      </w:r>
      <w:proofErr w:type="spell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В.И. О глухонемоте // Глухонемые, рассматриваемые в отношении к их состоянию и способам образования, самым свойственным их природе. - </w:t>
      </w:r>
      <w:proofErr w:type="gram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СПб.,</w:t>
      </w:r>
      <w:proofErr w:type="gram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1835.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Халилова Л.Б., Шаховская С.Н. Речевые и сенсорные системы. Теоретический курс авторизованного изложения / Под ред. В.И. Селиверстова. - М., 1995.</w:t>
      </w:r>
    </w:p>
    <w:p w:rsidR="00FB09C3" w:rsidRPr="00FB09C3" w:rsidRDefault="00FB09C3" w:rsidP="00FB09C3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Шипицына Л.М., Иванов Е.С., Данилова Л.А., Смирнова И.А. Реабилитация детей с проблемами в интеллектуальном и физическом развитии. - </w:t>
      </w:r>
      <w:proofErr w:type="gramStart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>СПб.:</w:t>
      </w:r>
      <w:proofErr w:type="gramEnd"/>
      <w:r w:rsidRPr="00FB0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Образование, 1995. - С.14.</w:t>
      </w:r>
    </w:p>
    <w:p w:rsidR="00FB09C3" w:rsidRDefault="00FB09C3"/>
    <w:sectPr w:rsidR="00FB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32A8"/>
    <w:multiLevelType w:val="hybridMultilevel"/>
    <w:tmpl w:val="49D6E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9E6"/>
    <w:multiLevelType w:val="hybridMultilevel"/>
    <w:tmpl w:val="83F83C4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01E2"/>
    <w:multiLevelType w:val="hybridMultilevel"/>
    <w:tmpl w:val="CA140914"/>
    <w:lvl w:ilvl="0" w:tplc="217C1AB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5600007E"/>
    <w:multiLevelType w:val="hybridMultilevel"/>
    <w:tmpl w:val="0A941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56FB1"/>
    <w:multiLevelType w:val="hybridMultilevel"/>
    <w:tmpl w:val="51A8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54"/>
    <w:rsid w:val="00094AEE"/>
    <w:rsid w:val="002432DE"/>
    <w:rsid w:val="00436F54"/>
    <w:rsid w:val="005849B1"/>
    <w:rsid w:val="00E9335B"/>
    <w:rsid w:val="00FB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3109-5EAE-4405-AC0B-393E1B35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Елена Полковникова</cp:lastModifiedBy>
  <cp:revision>6</cp:revision>
  <dcterms:created xsi:type="dcterms:W3CDTF">2017-01-22T17:58:00Z</dcterms:created>
  <dcterms:modified xsi:type="dcterms:W3CDTF">2018-06-22T12:48:00Z</dcterms:modified>
</cp:coreProperties>
</file>