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E4D" w:rsidRPr="001C1945" w:rsidRDefault="005F5E4D" w:rsidP="001C1945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1C1945">
        <w:rPr>
          <w:b/>
          <w:color w:val="C00000"/>
          <w:sz w:val="32"/>
          <w:szCs w:val="32"/>
        </w:rPr>
        <w:t>Памятка для родителей о правилах поведения детей на железнодорожном транспорте и железнодорожных путях "Железная дорога – зона повышенной опасности!"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686050" cy="1790700"/>
            <wp:effectExtent l="0" t="0" r="0" b="0"/>
            <wp:docPr id="6" name="Рисунок 6" descr="hello_html_27956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79565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                                                                                 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Все, кто находится вблизи железнодорожных путей, обязаны соблюдать общепринятые правила:</w:t>
      </w:r>
    </w:p>
    <w:p w:rsidR="005F5E4D" w:rsidRDefault="005F5E4D" w:rsidP="005F5E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Перед переходом пути по пешеходному настилу необходимо убедиться в отсутствии движущегося поезда, локомотива или вагона.</w:t>
      </w:r>
    </w:p>
    <w:p w:rsidR="005F5E4D" w:rsidRDefault="005F5E4D" w:rsidP="005F5E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:rsidR="005F5E4D" w:rsidRDefault="005F5E4D" w:rsidP="005F5E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переездах переходить пути можно только при открытом шлагбауме. Железнодорожники напоминают родителям, что оставлять детей без присмотра и позволять им играть вблизи железной дороги опасно для жизни.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Уважаемые взрослые! Не оставляйте детей одних вблизи железнодорожных путей. Помните, это опасно для их жизни!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ЗАПОМНИТЕ: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ЗАПРЕЩАЕТСЯ:</w:t>
      </w:r>
    </w:p>
    <w:p w:rsidR="005F5E4D" w:rsidRDefault="005F5E4D" w:rsidP="005F5E4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подлезать под железнодорожным подвижным составом;</w:t>
      </w:r>
    </w:p>
    <w:p w:rsidR="005F5E4D" w:rsidRDefault="005F5E4D" w:rsidP="005F5E4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перелезать через </w:t>
      </w:r>
      <w:proofErr w:type="spellStart"/>
      <w:r>
        <w:rPr>
          <w:color w:val="000000"/>
        </w:rPr>
        <w:t>автосцепные</w:t>
      </w:r>
      <w:proofErr w:type="spellEnd"/>
      <w:r>
        <w:rPr>
          <w:color w:val="000000"/>
        </w:rPr>
        <w:t xml:space="preserve"> устройства между вагонами;</w:t>
      </w:r>
    </w:p>
    <w:p w:rsidR="005F5E4D" w:rsidRDefault="005F5E4D" w:rsidP="005F5E4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заходить за ограничительную линию у края пассажирской платформы;</w:t>
      </w:r>
    </w:p>
    <w:p w:rsidR="005F5E4D" w:rsidRDefault="005F5E4D" w:rsidP="005F5E4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бежать по пассажирской платформе рядом с прибывающим или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отправляющимся поездом;  </w:t>
      </w:r>
    </w:p>
    <w:p w:rsidR="005F5E4D" w:rsidRDefault="005F5E4D" w:rsidP="005F5E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устраивать различные подвижные игры;</w:t>
      </w:r>
    </w:p>
    <w:p w:rsidR="005F5E4D" w:rsidRDefault="005F5E4D" w:rsidP="005F5E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оставлять детей без присмотра (гражданам с детьми);</w:t>
      </w:r>
    </w:p>
    <w:p w:rsidR="005F5E4D" w:rsidRDefault="005F5E4D" w:rsidP="005F5E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прыгать с пассажирской платформы на железнодорожные пути;</w:t>
      </w:r>
    </w:p>
    <w:p w:rsidR="005F5E4D" w:rsidRDefault="005F5E4D" w:rsidP="005F5E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осуществлять посадку и (или) высадку во время движения.</w:t>
      </w:r>
    </w:p>
    <w:p w:rsidR="005F5E4D" w:rsidRDefault="005F5E4D" w:rsidP="005F5E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Уважаемые взрослые. Не проходите равнодушно мимо шалостей детей вблизи железной дороги. Помните, что железная дорога – не место для детских игр.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Инструкция о правилах безопасного поведения детей на объектах железнодорожного транспорта</w:t>
      </w:r>
    </w:p>
    <w:p w:rsidR="005F5E4D" w:rsidRDefault="005F5E4D" w:rsidP="005F5E4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Общие требования безопасности:</w:t>
      </w:r>
    </w:p>
    <w:p w:rsidR="005F5E4D" w:rsidRDefault="005F5E4D" w:rsidP="005F5E4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железная дорога является зоной повышенной опасности;</w:t>
      </w:r>
    </w:p>
    <w:p w:rsidR="005F5E4D" w:rsidRDefault="005F5E4D" w:rsidP="005F5E4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бесцельное пребывание детей на ней и несоблюдение правил безопасного поведения нередко заканчивается трагически;</w:t>
      </w:r>
    </w:p>
    <w:p w:rsidR="005F5E4D" w:rsidRDefault="005F5E4D" w:rsidP="005F5E4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движение по железнодорожным путям запрещено, даже при отсутствии на них подвижных составов;</w:t>
      </w:r>
    </w:p>
    <w:p w:rsidR="005F5E4D" w:rsidRDefault="005F5E4D" w:rsidP="005F5E4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движении вдоль железнодорожного пути не подходите ближе 5 метров к крайнему рельсу;</w:t>
      </w:r>
    </w:p>
    <w:p w:rsidR="005F5E4D" w:rsidRDefault="005F5E4D" w:rsidP="005F5E4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электрифицированных участках железной дороги не поднимайтесь на электрические опоры, не прикасайтесь к лежащим на земле электропроводам,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5F5E4D" w:rsidRDefault="005F5E4D" w:rsidP="005F5E4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цепляйтесь за движущийся железнодорожный состав, маневренные тепловозы и другие подвижные составы.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762250" cy="1838325"/>
            <wp:effectExtent l="0" t="0" r="0" b="9525"/>
            <wp:docPr id="5" name="Рисунок 5" descr="hello_html_3e867a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e867ab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4D" w:rsidRDefault="005F5E4D" w:rsidP="005F5E4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Требования безопасности при переходе железнодорожных путей:</w:t>
      </w:r>
    </w:p>
    <w:p w:rsidR="005F5E4D" w:rsidRDefault="005F5E4D" w:rsidP="005F5E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переходите железнодорожные пути только в установленных местах, пользуйтесь при этом пешеходными мостками, тоннелями, переходами, а </w:t>
      </w:r>
      <w:proofErr w:type="gramStart"/>
      <w:r>
        <w:rPr>
          <w:color w:val="000000"/>
        </w:rPr>
        <w:t>там где</w:t>
      </w:r>
      <w:proofErr w:type="gramEnd"/>
      <w:r>
        <w:rPr>
          <w:color w:val="000000"/>
        </w:rPr>
        <w:t xml:space="preserve"> их нет;</w:t>
      </w:r>
    </w:p>
    <w:p w:rsidR="005F5E4D" w:rsidRDefault="005F5E4D" w:rsidP="005F5E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настилам и в местах, где установлены указатели «Переход через пути»;</w:t>
      </w:r>
    </w:p>
    <w:p w:rsidR="005F5E4D" w:rsidRDefault="005F5E4D" w:rsidP="005F5E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переход;</w:t>
      </w:r>
    </w:p>
    <w:p w:rsidR="005F5E4D" w:rsidRDefault="005F5E4D" w:rsidP="005F5E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переходе через железнодорожные пути не подлезайте под вагоны и не перелезайте через автосцепки;</w:t>
      </w:r>
    </w:p>
    <w:p w:rsidR="005F5E4D" w:rsidRDefault="005F5E4D" w:rsidP="005F5E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подходя к железнодорожному переезду, внимательно следите за световой и звуковой сигнализацией, а также за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438400" cy="3076575"/>
            <wp:effectExtent l="0" t="0" r="0" b="9525"/>
            <wp:docPr id="4" name="Рисунок 4" descr="hello_html_5c7d31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c7d31e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4D" w:rsidRDefault="005F5E4D" w:rsidP="005F5E4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Требования безопасности при ожидании поезда:</w:t>
      </w:r>
    </w:p>
    <w:p w:rsidR="005F5E4D" w:rsidRDefault="005F5E4D" w:rsidP="005F5E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ожидании поезда не устраивайте на платформе подвижные игры;</w:t>
      </w:r>
    </w:p>
    <w:p w:rsidR="005F5E4D" w:rsidRDefault="005F5E4D" w:rsidP="005F5E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бегите по платформе рядом с вагоном прибывающего (уходящего) поезда;</w:t>
      </w:r>
    </w:p>
    <w:p w:rsidR="005F5E4D" w:rsidRDefault="005F5E4D" w:rsidP="005F5E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стойте ближе 2-х метров от края платформы во время прохождения поезда без остановки.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371725" cy="2552700"/>
            <wp:effectExtent l="0" t="0" r="9525" b="0"/>
            <wp:docPr id="3" name="Рисунок 3" descr="hello_html_m1a5fb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a5fb3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4D" w:rsidRDefault="005F5E4D" w:rsidP="005F5E4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Требования безопасности при посадке в вагон и выходе из него:</w:t>
      </w:r>
    </w:p>
    <w:p w:rsidR="005F5E4D" w:rsidRDefault="005F5E4D" w:rsidP="005F5E4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подходите непосредственно к вагону только после полной остановки поезда;</w:t>
      </w:r>
    </w:p>
    <w:p w:rsidR="005F5E4D" w:rsidRDefault="005F5E4D" w:rsidP="005F5E4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посадку в вагон и выход из него производите только со стороны перрона или посадочной платформы;</w:t>
      </w:r>
    </w:p>
    <w:p w:rsidR="005F5E4D" w:rsidRDefault="005F5E4D" w:rsidP="005F5E4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будьте внимательны - не оступитесь и не попадите в промежуток между посадочной площадкой вагона и платформой.</w:t>
      </w:r>
    </w:p>
    <w:p w:rsidR="005F5E4D" w:rsidRDefault="005F5E4D" w:rsidP="005F5E4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</w:rPr>
        <w:t>Требования безопасности при движении поезда:</w:t>
      </w:r>
    </w:p>
    <w:p w:rsidR="005F5E4D" w:rsidRDefault="005F5E4D" w:rsidP="005F5E4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открывайте на ходу поезда наружные двери тамбуров;</w:t>
      </w:r>
    </w:p>
    <w:p w:rsidR="005F5E4D" w:rsidRDefault="005F5E4D" w:rsidP="005F5E4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стойте на подножках в переходных площадках вагонов;</w:t>
      </w:r>
    </w:p>
    <w:p w:rsidR="005F5E4D" w:rsidRDefault="005F5E4D" w:rsidP="005F5E4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высовывайтесь на ходу из окон вагонов;</w:t>
      </w:r>
    </w:p>
    <w:p w:rsidR="005F5E4D" w:rsidRDefault="005F5E4D" w:rsidP="005F5E4D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выходите из вагона при остановке поезда на перегоне.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86025" cy="3343275"/>
            <wp:effectExtent l="0" t="0" r="9525" b="9525"/>
            <wp:docPr id="2" name="Рисунок 2" descr="hello_html_m8e1d9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8e1d9a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4D" w:rsidRDefault="005F5E4D" w:rsidP="005F5E4D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Требования безопасности при экстренной эвакуации из вагона:</w:t>
      </w:r>
    </w:p>
    <w:p w:rsidR="005F5E4D" w:rsidRDefault="005F5E4D" w:rsidP="005F5E4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случае экстренной эвакуации из вагона старайтесь сохранять спокойствие;</w:t>
      </w:r>
    </w:p>
    <w:p w:rsidR="005F5E4D" w:rsidRDefault="005F5E4D" w:rsidP="005F5E4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берите с собой только самое необходимое;</w:t>
      </w:r>
    </w:p>
    <w:p w:rsidR="005F5E4D" w:rsidRDefault="005F5E4D" w:rsidP="005F5E4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окажите помощь при эвакуации пассажирам с детьми, престарелым и инвалидам;</w:t>
      </w:r>
    </w:p>
    <w:p w:rsidR="005F5E4D" w:rsidRDefault="005F5E4D" w:rsidP="005F5E4D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выходе через боковые двери и аварийные выходы будьте внимательны, чтобы не попасть под встречный поезд.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                                         </w:t>
      </w:r>
      <w:r>
        <w:rPr>
          <w:color w:val="FF0000"/>
        </w:rPr>
        <w:t>БУДЬТЕ ОСТОРОЖНЫ!!!</w:t>
      </w:r>
    </w:p>
    <w:p w:rsidR="005F5E4D" w:rsidRDefault="005F5E4D" w:rsidP="005F5E4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629150" cy="3181350"/>
            <wp:effectExtent l="0" t="0" r="0" b="0"/>
            <wp:docPr id="1" name="Рисунок 1" descr="hello_html_2f4750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f47504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DF2" w:rsidRDefault="00200DF2"/>
    <w:sectPr w:rsidR="0020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506"/>
    <w:multiLevelType w:val="multilevel"/>
    <w:tmpl w:val="349EF8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66761"/>
    <w:multiLevelType w:val="multilevel"/>
    <w:tmpl w:val="7D0E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259D3"/>
    <w:multiLevelType w:val="multilevel"/>
    <w:tmpl w:val="665E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0236C"/>
    <w:multiLevelType w:val="multilevel"/>
    <w:tmpl w:val="25F2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47CC5"/>
    <w:multiLevelType w:val="multilevel"/>
    <w:tmpl w:val="AB66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F4CC2"/>
    <w:multiLevelType w:val="multilevel"/>
    <w:tmpl w:val="CD8AC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D626F"/>
    <w:multiLevelType w:val="multilevel"/>
    <w:tmpl w:val="16504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F1101"/>
    <w:multiLevelType w:val="multilevel"/>
    <w:tmpl w:val="1688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984524"/>
    <w:multiLevelType w:val="multilevel"/>
    <w:tmpl w:val="93A2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E7F87"/>
    <w:multiLevelType w:val="multilevel"/>
    <w:tmpl w:val="4DC629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FF4BD3"/>
    <w:multiLevelType w:val="multilevel"/>
    <w:tmpl w:val="39781C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753F0D"/>
    <w:multiLevelType w:val="multilevel"/>
    <w:tmpl w:val="3F6A2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7F145E"/>
    <w:multiLevelType w:val="multilevel"/>
    <w:tmpl w:val="1B340E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946185"/>
    <w:multiLevelType w:val="multilevel"/>
    <w:tmpl w:val="CE6466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C42E1C"/>
    <w:multiLevelType w:val="multilevel"/>
    <w:tmpl w:val="2450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4"/>
  </w:num>
  <w:num w:numId="4">
    <w:abstractNumId w:val="6"/>
  </w:num>
  <w:num w:numId="5">
    <w:abstractNumId w:val="7"/>
  </w:num>
  <w:num w:numId="6">
    <w:abstractNumId w:val="13"/>
  </w:num>
  <w:num w:numId="7">
    <w:abstractNumId w:val="2"/>
  </w:num>
  <w:num w:numId="8">
    <w:abstractNumId w:val="0"/>
  </w:num>
  <w:num w:numId="9">
    <w:abstractNumId w:val="3"/>
  </w:num>
  <w:num w:numId="10">
    <w:abstractNumId w:val="12"/>
  </w:num>
  <w:num w:numId="11">
    <w:abstractNumId w:val="4"/>
  </w:num>
  <w:num w:numId="12">
    <w:abstractNumId w:val="9"/>
  </w:num>
  <w:num w:numId="13">
    <w:abstractNumId w:val="8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CA"/>
    <w:rsid w:val="001C1945"/>
    <w:rsid w:val="00200DF2"/>
    <w:rsid w:val="005F5E4D"/>
    <w:rsid w:val="00FB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9C3BE-4FEE-4EF8-A3A5-21DB0AC5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5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2020-04-28T06:54:00Z</dcterms:created>
  <dcterms:modified xsi:type="dcterms:W3CDTF">2020-04-28T07:55:00Z</dcterms:modified>
</cp:coreProperties>
</file>